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624F20"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624F20" w:rsidRPr="00624F20">
        <w:rPr>
          <w:rFonts w:asciiTheme="minorHAnsi" w:eastAsiaTheme="minorHAnsi" w:hAnsiTheme="minorHAnsi" w:cstheme="minorBidi"/>
          <w:lang w:val="en-GB"/>
        </w:rPr>
        <w:t xml:space="preserve">Holy Family Catholic School, 1 </w:t>
      </w:r>
      <w:proofErr w:type="spellStart"/>
      <w:r w:rsidR="00624F20" w:rsidRPr="00624F20">
        <w:rPr>
          <w:rFonts w:asciiTheme="minorHAnsi" w:eastAsiaTheme="minorHAnsi" w:hAnsiTheme="minorHAnsi" w:cstheme="minorBidi"/>
          <w:lang w:val="en-GB"/>
        </w:rPr>
        <w:t>Shernhall</w:t>
      </w:r>
      <w:proofErr w:type="spellEnd"/>
      <w:r w:rsidR="00624F20" w:rsidRPr="00624F20">
        <w:rPr>
          <w:rFonts w:asciiTheme="minorHAnsi" w:eastAsiaTheme="minorHAnsi" w:hAnsiTheme="minorHAnsi" w:cstheme="minorBidi"/>
          <w:lang w:val="en-GB"/>
        </w:rPr>
        <w:t xml:space="preserve"> Street, Walthamstow, London E17 3EA</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624F20" w:rsidRPr="00624F20">
        <w:rPr>
          <w:rFonts w:asciiTheme="minorHAnsi" w:eastAsiaTheme="minorHAnsi" w:hAnsiTheme="minorHAnsi" w:cstheme="minorBidi"/>
          <w:lang w:val="en-GB"/>
        </w:rPr>
        <w:t>the Diocese of Brentwood</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624F20" w:rsidRPr="00624F20">
        <w:rPr>
          <w:rFonts w:asciiTheme="minorHAnsi" w:eastAsiaTheme="minorHAnsi" w:hAnsiTheme="minorHAnsi" w:cstheme="minorBidi"/>
          <w:lang w:val="en-GB"/>
        </w:rPr>
        <w:t>the Diocese of Brentwood</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proofErr w:type="spellStart"/>
      <w:r w:rsidR="00624F20">
        <w:t>Adeyemi</w:t>
      </w:r>
      <w:proofErr w:type="spellEnd"/>
      <w:r w:rsidR="00624F20">
        <w:t xml:space="preserve"> </w:t>
      </w:r>
      <w:proofErr w:type="spellStart"/>
      <w:r w:rsidR="00624F20">
        <w:t>Tiamiyu</w:t>
      </w:r>
      <w:proofErr w:type="spellEnd"/>
      <w:r w:rsidR="00624F20"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and you can contact them with any questions relating to our handling of your</w:t>
      </w:r>
      <w:r w:rsidR="00624F20">
        <w:rPr>
          <w:rFonts w:asciiTheme="minorHAnsi" w:eastAsiaTheme="minorHAnsi" w:hAnsiTheme="minorHAnsi" w:cstheme="minorBidi"/>
          <w:lang w:val="en-GB"/>
        </w:rPr>
        <w:t xml:space="preserve"> data.  You can contact them by </w:t>
      </w:r>
      <w:r w:rsidR="00624F20" w:rsidRPr="00624F20">
        <w:rPr>
          <w:rFonts w:asciiTheme="minorHAnsi" w:eastAsiaTheme="minorHAnsi" w:hAnsiTheme="minorHAnsi" w:cstheme="minorBidi"/>
          <w:lang w:val="en-GB"/>
        </w:rPr>
        <w:t>emailing edposervice@walthamforest.gov.uk</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624F20" w:rsidRPr="00624F20">
        <w:rPr>
          <w:rFonts w:asciiTheme="minorHAnsi" w:eastAsiaTheme="minorHAnsi" w:hAnsiTheme="minorHAnsi" w:cstheme="minorBidi"/>
          <w:lang w:val="en-GB"/>
        </w:rPr>
        <w:t>relevant parties as part of necessary data returns or audits.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624F20">
        <w:rPr>
          <w:rFonts w:asciiTheme="minorHAnsi" w:eastAsiaTheme="minorHAnsi" w:hAnsiTheme="minorHAnsi" w:cstheme="minorBidi"/>
          <w:lang w:val="en-GB"/>
        </w:rPr>
        <w:t>utili</w:t>
      </w:r>
      <w:r w:rsidR="00624F20" w:rsidRPr="00624F20">
        <w:rPr>
          <w:rFonts w:asciiTheme="minorHAnsi" w:eastAsiaTheme="minorHAnsi" w:hAnsiTheme="minorHAnsi" w:cstheme="minorBidi"/>
          <w:lang w:val="en-GB"/>
        </w:rPr>
        <w:t>sing our complaints procedure which is available on the school’s website.</w:t>
      </w:r>
      <w:r w:rsidRPr="00624F20">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If you are unhappy with how your complaint has been handled you can contact the Information Commissio</w:t>
      </w:r>
      <w:bookmarkStart w:id="8" w:name="_GoBack"/>
      <w:bookmarkEnd w:id="8"/>
      <w:r w:rsidRPr="009914AE">
        <w:rPr>
          <w:rFonts w:asciiTheme="minorHAnsi" w:eastAsiaTheme="minorHAnsi" w:hAnsiTheme="minorHAnsi" w:cstheme="minorBidi"/>
          <w:lang w:val="en-GB"/>
        </w:rPr>
        <w:t xml:space="preserve">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24F20" w:rsidRPr="00624F20">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4F20"/>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1C66"/>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http://purl.org/dc/terms/"/>
    <ds:schemaRef ds:uri="http://purl.org/dc/dcmitype/"/>
    <ds:schemaRef ds:uri="9874caef-fd84-4b11-afb6-9e754267c132"/>
    <ds:schemaRef ds:uri="c6cf15d9-ea7a-4ab6-9ea2-d896e2db9c12"/>
    <ds:schemaRef ds:uri="http://schemas.microsoft.com/office/infopath/2007/PartnerControls"/>
    <ds:schemaRef ds:uri="http://schemas.openxmlformats.org/package/2006/metadata/core-properties"/>
    <ds:schemaRef ds:uri="bc4d8b03-4e62-4820-8f1e-8615b11f99b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3EDA6-42FB-47D5-AEF7-1D4CCDA9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9C69442B</Template>
  <TotalTime>8</TotalTime>
  <Pages>4</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T. Fray</cp:lastModifiedBy>
  <cp:revision>3</cp:revision>
  <cp:lastPrinted>2019-04-04T10:18:00Z</cp:lastPrinted>
  <dcterms:created xsi:type="dcterms:W3CDTF">2019-09-19T12:00:00Z</dcterms:created>
  <dcterms:modified xsi:type="dcterms:W3CDTF">2019-10-09T08:28:00Z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